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Dealership IT Manager Job Description Template</w:t>
      </w:r>
    </w:p>
    <w:p>
      <w:pPr>
        <w:pStyle w:val="Subtitle"/>
      </w:pPr>
      <w:r>
        <w:t xml:space="preserve">A job description you can post, with interview questions and a worksheet for who covers each duty</w:t>
      </w:r>
    </w:p>
    <w:p>
      <w:pPr>
        <w:pStyle w:val="Author"/>
      </w:pPr>
      <w:r>
        <w:t xml:space="preserve">Helion Technologies</w:t>
      </w:r>
    </w:p>
    <w:p>
      <w:pPr>
        <w:pStyle w:val="FirstParagraph"/>
      </w:pPr>
      <w:r>
        <w:rPr>
          <w:b/>
          <w:bCs/>
        </w:rPr>
        <w:t xml:space="preserve">How to use it.</w:t>
      </w:r>
      <w:r>
        <w:t xml:space="preserve"> </w:t>
      </w:r>
      <w:r>
        <w:t xml:space="preserve">Fill in sections 1 and 6, then go through section 2 and cut any duty a partner will cover. Keep the numbers, so the interview questions and the coverage worksheet still line up. Ask every candidate the section 5 questions.</w:t>
      </w:r>
    </w:p>
    <w:bookmarkStart w:id="9" w:name="about-the-role"/>
    <w:p>
      <w:pPr>
        <w:pStyle w:val="Heading2"/>
      </w:pPr>
      <w:r>
        <w:t xml:space="preserve">1. About the role</w:t>
      </w:r>
    </w:p>
    <w:p>
      <w:pPr>
        <w:pStyle w:val="FirstParagraph"/>
      </w:pPr>
      <w:r>
        <w:rPr>
          <w:i/>
          <w:iCs/>
        </w:rPr>
        <w:t xml:space="preserve">You complete this section before posting.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Fill 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Job title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Reports to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Rooftops and locations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Users, PCs and phones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Who else works on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Start date</w:t>
            </w: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0" w:name="what-youll-own"/>
    <w:p>
      <w:pPr>
        <w:pStyle w:val="Heading2"/>
      </w:pPr>
      <w:r>
        <w:t xml:space="preserve">2. What you’ll own</w:t>
      </w:r>
    </w:p>
    <w:p>
      <w:pPr>
        <w:pStyle w:val="FirstParagraph"/>
      </w:pPr>
      <w:r>
        <w:rPr>
          <w:i/>
          <w:iCs/>
        </w:rPr>
        <w:t xml:space="preserve">Strong hire: someone who’d rather own 2.7 and 2.8 than close tickets all day.</w:t>
      </w:r>
    </w:p>
    <w:p>
      <w:pPr>
        <w:pStyle w:val="BodyText"/>
      </w:pPr>
      <w:r>
        <w:rPr>
          <w:b/>
          <w:bCs/>
        </w:rPr>
        <w:t xml:space="preserve">2.1</w:t>
      </w:r>
      <w:r>
        <w:t xml:space="preserve"> </w:t>
      </w:r>
      <w:r>
        <w:t xml:space="preserve">Keep every rooftop’s users, PCs, printers and accounts working, and own the IT ticket queue until each request is closed.</w:t>
      </w:r>
    </w:p>
    <w:p>
      <w:pPr>
        <w:pStyle w:val="BodyText"/>
      </w:pPr>
      <w:r>
        <w:rPr>
          <w:b/>
          <w:bCs/>
        </w:rPr>
        <w:t xml:space="preserve">2.2</w:t>
      </w:r>
      <w:r>
        <w:t xml:space="preserve"> </w:t>
      </w:r>
      <w:r>
        <w:t xml:space="preserve">Support the DMS, such as CDK, Reynolds and Reynolds, Tekion or PBS, and the OEM systems each franchise requires.</w:t>
      </w:r>
    </w:p>
    <w:p>
      <w:pPr>
        <w:pStyle w:val="BodyText"/>
      </w:pPr>
      <w:r>
        <w:rPr>
          <w:b/>
          <w:bCs/>
        </w:rPr>
        <w:t xml:space="preserve">2.3</w:t>
      </w:r>
      <w:r>
        <w:t xml:space="preserve"> </w:t>
      </w:r>
      <w:r>
        <w:t xml:space="preserve">Manage the network, Wi-Fi, internet circuits and firewalls at each store, from the service drive to the customer lounge.</w:t>
      </w:r>
    </w:p>
    <w:p>
      <w:pPr>
        <w:pStyle w:val="BodyText"/>
      </w:pPr>
      <w:r>
        <w:rPr>
          <w:b/>
          <w:bCs/>
        </w:rPr>
        <w:t xml:space="preserve">2.4</w:t>
      </w:r>
      <w:r>
        <w:t xml:space="preserve"> </w:t>
      </w:r>
      <w:r>
        <w:t xml:space="preserve">Look after the phone system and call routing for sales, service and parts.</w:t>
      </w:r>
    </w:p>
    <w:p>
      <w:pPr>
        <w:pStyle w:val="BodyText"/>
      </w:pPr>
      <w:r>
        <w:rPr>
          <w:b/>
          <w:bCs/>
        </w:rPr>
        <w:t xml:space="preserve">2.5</w:t>
      </w:r>
      <w:r>
        <w:t xml:space="preserve"> </w:t>
      </w:r>
      <w:r>
        <w:t xml:space="preserve">Administer Microsoft 365, including email, licenses, admin roles and multifactor authentication.</w:t>
      </w:r>
    </w:p>
    <w:p>
      <w:pPr>
        <w:pStyle w:val="BodyText"/>
      </w:pPr>
      <w:r>
        <w:rPr>
          <w:b/>
          <w:bCs/>
        </w:rPr>
        <w:t xml:space="preserve">2.6</w:t>
      </w:r>
      <w:r>
        <w:t xml:space="preserve"> </w:t>
      </w:r>
      <w:r>
        <w:t xml:space="preserve">Run the information security program day to day and keep the dealership’s FTC Safeguards Rule evidence current.</w:t>
      </w:r>
    </w:p>
    <w:p>
      <w:pPr>
        <w:pStyle w:val="BodyText"/>
      </w:pPr>
      <w:r>
        <w:rPr>
          <w:b/>
          <w:bCs/>
        </w:rPr>
        <w:t xml:space="preserve">2.7</w:t>
      </w:r>
      <w:r>
        <w:t xml:space="preserve"> </w:t>
      </w:r>
      <w:r>
        <w:t xml:space="preserve">Manage IT vendors and contracts, from the DMS and the internet carrier to any managed IT or security partner.</w:t>
      </w:r>
    </w:p>
    <w:p>
      <w:pPr>
        <w:pStyle w:val="BodyText"/>
      </w:pPr>
      <w:r>
        <w:rPr>
          <w:b/>
          <w:bCs/>
        </w:rPr>
        <w:t xml:space="preserve">2.8</w:t>
      </w:r>
      <w:r>
        <w:t xml:space="preserve"> </w:t>
      </w:r>
      <w:r>
        <w:t xml:space="preserve">Plan projects and budgets with the dealer principal, the CFO and department managers, including new stores, PC refreshes and AI tools.</w:t>
      </w:r>
    </w:p>
    <w:p>
      <w:pPr>
        <w:pStyle w:val="BodyText"/>
      </w:pPr>
      <w:r>
        <w:rPr>
          <w:b/>
          <w:bCs/>
        </w:rPr>
        <w:t xml:space="preserve">2.9</w:t>
      </w:r>
      <w:r>
        <w:t xml:space="preserve"> </w:t>
      </w:r>
      <w:r>
        <w:t xml:space="preserve">Take part in the after-hours on-call schedule set out in section 6.</w:t>
      </w:r>
    </w:p>
    <w:bookmarkEnd w:id="10"/>
    <w:bookmarkStart w:id="11" w:name="skills-and-experience"/>
    <w:p>
      <w:pPr>
        <w:pStyle w:val="Heading2"/>
      </w:pPr>
      <w:r>
        <w:t xml:space="preserve">3. Skills and experience</w:t>
      </w:r>
    </w:p>
    <w:p>
      <w:pPr>
        <w:pStyle w:val="FirstParagraph"/>
      </w:pPr>
      <w:r>
        <w:rPr>
          <w:i/>
          <w:iCs/>
        </w:rPr>
        <w:t xml:space="preserve">The BLS lists a bachelor’s degree and five or more years of related work for computer and information systems managers.</w:t>
      </w:r>
    </w:p>
    <w:p>
      <w:pPr>
        <w:pStyle w:val="BodyText"/>
      </w:pPr>
      <w:r>
        <w:rPr>
          <w:b/>
          <w:bCs/>
        </w:rPr>
        <w:t xml:space="preserve">3.1</w:t>
      </w:r>
      <w:r>
        <w:t xml:space="preserve"> </w:t>
      </w:r>
      <w:r>
        <w:t xml:space="preserve">Five or more years in IT, with at least two running systems for a dealership or another multi-location business.</w:t>
      </w:r>
    </w:p>
    <w:p>
      <w:pPr>
        <w:pStyle w:val="BodyText"/>
      </w:pPr>
      <w:r>
        <w:rPr>
          <w:b/>
          <w:bCs/>
        </w:rPr>
        <w:t xml:space="preserve">3.2</w:t>
      </w:r>
      <w:r>
        <w:t xml:space="preserve"> </w:t>
      </w:r>
      <w:r>
        <w:t xml:space="preserve">Hands-on time with a dealership DMS and the OEM portals and diagnostic setups that come with each franchise.</w:t>
      </w:r>
    </w:p>
    <w:p>
      <w:pPr>
        <w:pStyle w:val="BodyText"/>
      </w:pPr>
      <w:r>
        <w:rPr>
          <w:b/>
          <w:bCs/>
        </w:rPr>
        <w:t xml:space="preserve">3.3</w:t>
      </w:r>
      <w:r>
        <w:t xml:space="preserve"> </w:t>
      </w:r>
      <w:r>
        <w:t xml:space="preserve">Working knowledge of business networks, firewalls, Wi-Fi and VoIP phone systems.</w:t>
      </w:r>
    </w:p>
    <w:p>
      <w:pPr>
        <w:pStyle w:val="BodyText"/>
      </w:pPr>
      <w:r>
        <w:rPr>
          <w:b/>
          <w:bCs/>
        </w:rPr>
        <w:t xml:space="preserve">3.4</w:t>
      </w:r>
      <w:r>
        <w:t xml:space="preserve"> </w:t>
      </w:r>
      <w:r>
        <w:t xml:space="preserve">Microsoft 365 administration, including identity, MFA and email security.</w:t>
      </w:r>
    </w:p>
    <w:p>
      <w:pPr>
        <w:pStyle w:val="BodyText"/>
      </w:pPr>
      <w:r>
        <w:rPr>
          <w:b/>
          <w:bCs/>
        </w:rPr>
        <w:t xml:space="preserve">3.5</w:t>
      </w:r>
      <w:r>
        <w:t xml:space="preserve"> </w:t>
      </w:r>
      <w:r>
        <w:t xml:space="preserve">Experience working with a managed services provider, from writing the scope to holding the provider to it.</w:t>
      </w:r>
    </w:p>
    <w:p>
      <w:pPr>
        <w:pStyle w:val="BodyText"/>
      </w:pPr>
      <w:r>
        <w:rPr>
          <w:b/>
          <w:bCs/>
        </w:rPr>
        <w:t xml:space="preserve">3.6</w:t>
      </w:r>
      <w:r>
        <w:t xml:space="preserve"> </w:t>
      </w:r>
      <w:r>
        <w:t xml:space="preserve">Comfort explaining plans, risks and costs to owners and a CFO in plain language.</w:t>
      </w:r>
    </w:p>
    <w:bookmarkEnd w:id="11"/>
    <w:bookmarkStart w:id="12" w:name="certifications-worth-asking-about"/>
    <w:p>
      <w:pPr>
        <w:pStyle w:val="Heading2"/>
      </w:pPr>
      <w:r>
        <w:t xml:space="preserve">4. Certifications worth asking about</w:t>
      </w:r>
    </w:p>
    <w:p>
      <w:pPr>
        <w:pStyle w:val="FirstParagraph"/>
      </w:pPr>
      <w:r>
        <w:rPr>
          <w:i/>
          <w:iCs/>
        </w:rPr>
        <w:t xml:space="preserve">None is required. Match them to the duties you kept in section 2.</w:t>
      </w:r>
    </w:p>
    <w:p>
      <w:pPr>
        <w:pStyle w:val="Compact"/>
        <w:numPr>
          <w:ilvl w:val="0"/>
          <w:numId w:val="1001"/>
        </w:numPr>
      </w:pPr>
      <w:r>
        <w:t xml:space="preserve">CompTIA Network+</w:t>
      </w:r>
    </w:p>
    <w:p>
      <w:pPr>
        <w:pStyle w:val="Compact"/>
        <w:numPr>
          <w:ilvl w:val="0"/>
          <w:numId w:val="1001"/>
        </w:numPr>
      </w:pPr>
      <w:r>
        <w:t xml:space="preserve">CompTIA Security+</w:t>
      </w:r>
    </w:p>
    <w:p>
      <w:pPr>
        <w:pStyle w:val="Compact"/>
        <w:numPr>
          <w:ilvl w:val="0"/>
          <w:numId w:val="1001"/>
        </w:numPr>
      </w:pPr>
      <w:r>
        <w:t xml:space="preserve">Microsoft 365 administrator</w:t>
      </w:r>
    </w:p>
    <w:p>
      <w:pPr>
        <w:pStyle w:val="Compact"/>
        <w:numPr>
          <w:ilvl w:val="0"/>
          <w:numId w:val="1001"/>
        </w:numPr>
      </w:pPr>
      <w:r>
        <w:t xml:space="preserve">CISSP or CISM</w:t>
      </w:r>
    </w:p>
    <w:p>
      <w:pPr>
        <w:pStyle w:val="Compact"/>
        <w:numPr>
          <w:ilvl w:val="0"/>
          <w:numId w:val="1001"/>
        </w:numPr>
      </w:pPr>
      <w:r>
        <w:t xml:space="preserve">ITIL Foundation</w:t>
      </w:r>
    </w:p>
    <w:p>
      <w:pPr>
        <w:pStyle w:val="Compact"/>
        <w:numPr>
          <w:ilvl w:val="0"/>
          <w:numId w:val="1001"/>
        </w:numPr>
      </w:pPr>
      <w:r>
        <w:t xml:space="preserve">PMP or CAPM</w:t>
      </w:r>
    </w:p>
    <w:bookmarkEnd w:id="12"/>
    <w:bookmarkStart w:id="13" w:name="interview-questions"/>
    <w:p>
      <w:pPr>
        <w:pStyle w:val="Heading2"/>
      </w:pPr>
      <w:r>
        <w:t xml:space="preserve">5. Interview questions</w:t>
      </w:r>
    </w:p>
    <w:p>
      <w:pPr>
        <w:pStyle w:val="FirstParagraph"/>
      </w:pPr>
      <w:r>
        <w:rPr>
          <w:i/>
          <w:iCs/>
        </w:rPr>
        <w:t xml:space="preserve">Strong answer: named systems and real decisions, not a list of tools. Weigh 5.3 most.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5.1 Walk me through the last time a store lost its DMS connection. What did you check first, and who did you call?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5.2 How would you document our network so someone else could run it if you were out for two weeks?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5.3 Which IT work would you keep in-house, and which would you hand to a managed provider? Why?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5.4 Tell me about a vendor that missed its agreement. What did you do about it?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5.5 How would you approach our FTC Safeguards program in your first 90 days?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5.6 A salesperson wants to paste customer details into a free AI chatbot. What do you tell them?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5.7 What would you put on a one-page IT report to the dealer principal each month?</w:t>
            </w:r>
          </w:p>
        </w:tc>
        <w:tc>
          <w:tcPr/>
          <w:p>
            <w:pPr>
              <w:pStyle w:val="Compact"/>
            </w:pPr>
          </w:p>
        </w:tc>
      </w:tr>
    </w:tbl>
    <w:bookmarkEnd w:id="13"/>
    <w:bookmarkStart w:id="14" w:name="pay-schedule-and-on-call"/>
    <w:p>
      <w:pPr>
        <w:pStyle w:val="Heading2"/>
      </w:pPr>
      <w:r>
        <w:t xml:space="preserve">6. Pay, schedule and on-call</w:t>
      </w:r>
    </w:p>
    <w:p>
      <w:pPr>
        <w:pStyle w:val="FirstParagraph"/>
      </w:pPr>
      <w:r>
        <w:rPr>
          <w:i/>
          <w:iCs/>
        </w:rPr>
        <w:t xml:space="preserve">BLS median annual wage, May 2025: $175,140 for computer and information systems managers, $99,130 for network and computer systems administrators. Always post the range.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Fill 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Salary range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Bonus and benefits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On-call schedule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Travel between stores</w:t>
            </w: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coverage-worksheet"/>
    <w:p>
      <w:pPr>
        <w:pStyle w:val="Heading2"/>
      </w:pPr>
      <w:r>
        <w:t xml:space="preserve">Coverage worksheet</w:t>
      </w:r>
    </w:p>
    <w:p>
      <w:pPr>
        <w:pStyle w:val="FirstParagraph"/>
      </w:pPr>
      <w:r>
        <w:rPr>
          <w:i/>
          <w:iCs/>
        </w:rPr>
        <w:t xml:space="preserve">For each duty, mark who owns it: your IT manager, a managed partner, or both. Cut partner-only duties from the posting.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Duty</w:t>
            </w:r>
          </w:p>
        </w:tc>
        <w:tc>
          <w:tcPr/>
          <w:p>
            <w:pPr>
              <w:pStyle w:val="Compact"/>
            </w:pPr>
            <w:r>
              <w:t xml:space="preserve">IT manager</w:t>
            </w:r>
          </w:p>
        </w:tc>
        <w:tc>
          <w:tcPr/>
          <w:p>
            <w:pPr>
              <w:pStyle w:val="Compact"/>
            </w:pPr>
            <w:r>
              <w:t xml:space="preserve">Partner</w:t>
            </w:r>
          </w:p>
        </w:tc>
        <w:tc>
          <w:tcPr/>
          <w:p>
            <w:pPr>
              <w:pStyle w:val="Compact"/>
            </w:pPr>
            <w:r>
              <w:t xml:space="preserve">Both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2.1 Day-to-day tickets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2.2 DMS and OEM systems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2.3 Network, Wi-Fi and firewalls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2.4 Phone system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2.5 Microsoft 365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2.6 Security program and Safeguards evidence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2.7 Vendors and contracts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2.8 Projects, budgets and strategy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2.9 After-hours on-call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Vacation and sick-day cover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Want to know what your stores need covered before you post the job?</w:t>
      </w:r>
      <w:r>
        <w:t xml:space="preserve"> </w:t>
      </w:r>
      <w:r>
        <w:t xml:space="preserve">Request a complimentary IT and cybersecurity assessment. https://heliontechnologies.com/it-assessment/</w:t>
      </w:r>
    </w:p>
    <w:p>
      <w:pPr>
        <w:pStyle w:val="BodyText"/>
      </w:pPr>
      <w:r>
        <w:t xml:space="preserve">A planning aid from Helion Technologies. Pay data: U.S. Bureau of Labor Statistics, Occupational Outlook Handbook. Change anything to fit your dealership. © 2026 Helion Technologies. https://heliontechnologies.com/dealership-it-manager-job-description/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/>
        <w:sz w:val="24"/>
        <w:szCs w:val="24"/>
        <w:lang w:bidi="ar-SA" w:eastAsia="Arial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/>
      <w:color w:themeColor="text1" w:themeTint="A6" w:val="1F1E1C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/>
      <w:color w:themeColor="accent1" w:themeShade="BF" w:val="1F1E1C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/>
      <w:color w:themeColor="accent1" w:themeShade="BF" w:val="E8740C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/>
      <w:color w:themeColor="accent1" w:themeShade="BF" w:val="1F1E1C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/>
      <w:i/>
      <w:iCs/>
      <w:color w:themeColor="accent1" w:themeShade="BF" w:val="1F1E1C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/>
      <w:color w:themeColor="accent1" w:themeShade="BF" w:val="1F1E1C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/>
      <w:i/>
      <w:iCs/>
      <w:color w:themeColor="text1" w:themeTint="A6" w:val="1F1E1C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/>
      <w:color w:themeColor="text1" w:themeTint="A6" w:val="1F1E1C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/>
      <w:i/>
      <w:iCs/>
      <w:color w:themeColor="text1" w:themeTint="D8" w:val="1F1E1C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/>
      <w:color w:themeColor="text1" w:themeTint="D8" w:val="1F1E1C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/>
      <w:color w:themeColor="accent1" w:themeShade="BF" w:val="1F1E1C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/>
      <w:color w:themeColor="accent1" w:themeShade="BF" w:val="1F1E1C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/>
      <w:color w:themeColor="accent1" w:themeShade="BF" w:val="1F1E1C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/>
      <w:i/>
      <w:iCs/>
      <w:color w:themeColor="accent1" w:themeShade="BF" w:val="1F1E1C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/>
      <w:color w:themeColor="accent1" w:themeShade="BF" w:val="1F1E1C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/>
      <w:i/>
      <w:iCs/>
      <w:color w:themeColor="text1" w:themeTint="A6" w:val="1F1E1C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/>
      <w:color w:themeColor="text1" w:themeTint="A6" w:val="1F1E1C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/>
      <w:i/>
      <w:iCs/>
      <w:color w:themeColor="text1" w:themeTint="D8" w:val="1F1E1C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/>
      <w:color w:themeColor="text1" w:themeTint="D8" w:val="1F1E1C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BDB6A8" w:space="0" w:sz="4" w:val="single"/>
        <w:left w:color="BDB6A8" w:space="0" w:sz="4" w:val="single"/>
        <w:bottom w:color="BDB6A8" w:space="0" w:sz="4" w:val="single"/>
        <w:right w:color="BDB6A8" w:space="0" w:sz="4" w:val="single"/>
        <w:insideH w:color="BDB6A8" w:space="0" w:sz="4" w:val="single"/>
        <w:insideV w:color="BDB6A8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" w:hAnsi="Arial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1F1E1C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/>
      <w:b w:val="0"/>
      <w:bCs w:val="0"/>
      <w:color w:themeColor="accent1" w:themeShade="BF" w:val="1F1E1C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Dealership IT Manager Job Description Template</dc:title>
  <dc:creator>Helion Technologies</dc:creator>
  <cp:keywords/>
  <dcterms:created xsi:type="dcterms:W3CDTF">2026-11-02T14:13:15Z</dcterms:created>
  <dcterms:modified xsi:type="dcterms:W3CDTF">2026-11-02T14:13:15Z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A job description you can post, with interview questions and a worksheet for who covers each duty</vt:lpwstr>
  </property>
</Properties>
</file>